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QUE PAÍS SOU EU?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Uma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telenovela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corrosiva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de 1989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ajuda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a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explicar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Brasil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hoje</w:t>
      </w:r>
      <w:proofErr w:type="spellEnd"/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  <w:bookmarkStart w:id="0" w:name="_GoBack"/>
      <w:proofErr w:type="spellStart"/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por</w:t>
      </w:r>
      <w:proofErr w:type="spellEnd"/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Maurício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Sellmann</w:t>
      </w:r>
      <w:proofErr w:type="spellEnd"/>
    </w:p>
    <w:bookmarkEnd w:id="0"/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1989,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Brasil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vivia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últimos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anos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um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plano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econômico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fracassado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denúncias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corrupção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constantes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(agora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imprensa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podia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divulgá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-los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livremente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),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criação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constituição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democrática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inflação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galopante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hyperlink r:id="rId5" w:history="1">
        <w:proofErr w:type="spell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Marimbondos</w:t>
        </w:r>
        <w:proofErr w:type="spellEnd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 xml:space="preserve"> de </w:t>
        </w:r>
        <w:proofErr w:type="spell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Fogo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E</w:t>
      </w:r>
      <w:r>
        <w:rPr>
          <w:rFonts w:ascii="Helvetica" w:hAnsi="Helvetica" w:cs="Helvetica"/>
          <w:color w:val="000000"/>
          <w:sz w:val="22"/>
          <w:szCs w:val="22"/>
        </w:rPr>
        <w:t>xperimentava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primeira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eleição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direta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depois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20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anos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ditadura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militar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alguns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trocados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Dois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nomes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associados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campanha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Diretas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Já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(Ulysses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Guimarães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Lula)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acabaram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preteridos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favor de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novato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prometia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acabar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corrupção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lhe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garantiu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alcunha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“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caçador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marajás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” –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fazer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país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futuro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efetivamente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alcançar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futuro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Mas,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esperem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este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é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só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início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novela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Fernando Color de Mello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era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exatamente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vira-latas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linhagem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filho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Arnon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Afonso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Farias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Mello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neto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senhor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engenho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Manuel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Afonso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Arnon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passaria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história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tentado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como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senador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assassinar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inimigo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Silvestre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Péricles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no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plenário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Senado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Federal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1963.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Errou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tiro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matou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José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Kairala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tinha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nada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história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Voltando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Fernando,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elegeu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congelou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contas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poupança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num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econômico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improviso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reagiu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autoritariamente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imprensa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hyperlink r:id="rId6" w:history="1"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ajudou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a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elegê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-lo</w:t>
        </w:r>
      </w:hyperlink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foi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envolvido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num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esquema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corrupção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prometera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combater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acabou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renunciando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sofrer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processo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impeachment.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Paralelamente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campanha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eleitoral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1989,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Rede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Globo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exibia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outra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novela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sobre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Avilan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século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XVIII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acossado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corrupção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rainha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louca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cujos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conselheiros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transformam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mendigo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O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regente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mostra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-se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realista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seus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manipuladores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déspota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autoritário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até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rebela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bota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no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trono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Como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você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já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percebeu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era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exatamente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outra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novela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hyperlink r:id="rId7" w:history="1">
        <w:proofErr w:type="spellStart"/>
        <w:proofErr w:type="gram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Que</w:t>
        </w:r>
        <w:proofErr w:type="spellEnd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Rei</w:t>
        </w:r>
        <w:proofErr w:type="spellEnd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Sou</w:t>
        </w:r>
        <w:proofErr w:type="spellEnd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Eu</w:t>
        </w:r>
        <w:proofErr w:type="spellEnd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?</w:t>
        </w:r>
        <w:proofErr w:type="gramEnd"/>
      </w:hyperlink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fevereiro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setembro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1989)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foi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concebida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veterano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Cassiano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Gabus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Mendes 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colaboração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com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Luís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Carlos Fusco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Solange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Castro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Neves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sátira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Brasil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d’antanho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conselheiros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quase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todos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venais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rainha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falava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dicção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afetada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moeda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mudava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nome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caduco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duca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perdendo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zeros,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tudo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acabava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literalmente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hyperlink r:id="rId8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samba</w:t>
        </w:r>
      </w:hyperlink>
      <w:r>
        <w:rPr>
          <w:rFonts w:ascii="Helvetica" w:hAnsi="Helvetica" w:cs="Helvetica"/>
          <w:color w:val="000000"/>
          <w:sz w:val="22"/>
          <w:szCs w:val="22"/>
        </w:rPr>
        <w:t xml:space="preserve">. Ah, e John Herbert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interpretava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conselheiro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puxa-saco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sugestivo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nome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Bidet Lambert. 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sucesso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novela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ambiciosa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aposta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mudança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linguagem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novela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horário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tinha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pedigree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literário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Bebia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fórmula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já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testada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dramaturgos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gregos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Jonathan Swift (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As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Viagens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de Gulliver</w:t>
      </w:r>
      <w:r>
        <w:rPr>
          <w:rFonts w:ascii="Helvetica" w:hAnsi="Helvetica" w:cs="Helvetica"/>
          <w:color w:val="000000"/>
          <w:sz w:val="22"/>
          <w:szCs w:val="22"/>
        </w:rPr>
        <w:t>), George Orwell (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A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Revolução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dos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Bichos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)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e Lima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Barreto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Triste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Fim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Policarpo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Quaresma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), entre outros, de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usar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 humor e a fantasia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dissecar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ridículo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presente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Além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disso,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Sou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Eu</w:t>
      </w:r>
      <w:proofErr w:type="spellEnd"/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?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presciência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história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Brasil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emenda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acabou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prevendo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eventos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Era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Collor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O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salvador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passava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rufião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tantos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outros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trás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discurso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moralizador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forçando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às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ruas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provocar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Corta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2016.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Fernando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Collor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é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senador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Alagoas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Após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período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crescimento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econômico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Brasil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enfrenta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grave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crise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econômica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camicases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mandatária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paralisada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no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tiroteio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sociais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tiraram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milhões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miséria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começam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revertidas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amparadas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hyperlink r:id="rId9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base de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consumo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hyperlink r:id="rId10" w:history="1"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geração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de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empregos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precários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Após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13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anos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governo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prometeu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mudanças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sociais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significativas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devastadora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investigação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corrupção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implica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praticamente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toda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empresarial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país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sobrou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pastéis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hyperlink r:id="rId11" w:history="1"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Habib’s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Descobre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-se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empresa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onde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passava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praticamente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toda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economia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país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cujo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maior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produto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é,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ainda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depois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séculos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commodities </w:t>
      </w:r>
      <w:r>
        <w:rPr>
          <w:rFonts w:ascii="Helvetica" w:hAnsi="Helvetica" w:cs="Helvetica"/>
          <w:color w:val="000000"/>
          <w:sz w:val="22"/>
          <w:szCs w:val="22"/>
        </w:rPr>
        <w:t xml:space="preserve">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aloja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esquema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propinas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desvio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dinheiro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menos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hyperlink r:id="rId12" w:history="1"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desde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governo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segundo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presidente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eleito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após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1984, Fernando Henrique Cardoso.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vieram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depois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dizendo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-se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esquerda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mudanças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também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incorreram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mesmas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práticas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Mais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rainha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Valentine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Tereza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Rachel)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Petrus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III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Tato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Gabus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Mendes),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impossível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Quais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cenas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próximos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capítulos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?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Talvez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Sou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Eu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>?</w:t>
      </w:r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possa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ajudar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último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capítulo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sim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hyperlink r:id="rId13" w:history="1"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não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me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importo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 com </w:t>
      </w:r>
      <w:r>
        <w:rPr>
          <w:rFonts w:ascii="Helvetica" w:hAnsi="Helvetica" w:cs="Helvetica"/>
          <w:i/>
          <w:iCs/>
          <w:color w:val="000000"/>
          <w:sz w:val="22"/>
          <w:szCs w:val="22"/>
        </w:rPr>
        <w:t>spoilers</w:t>
      </w:r>
      <w:r>
        <w:rPr>
          <w:rFonts w:ascii="Helvetica" w:hAnsi="Helvetica" w:cs="Helvetica"/>
          <w:color w:val="000000"/>
          <w:sz w:val="22"/>
          <w:szCs w:val="22"/>
        </w:rPr>
        <w:t xml:space="preserve"> –,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cidadãos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Avila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celebram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morte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déspota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Petrus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III e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ascensão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salvador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Jean-Pierre (Edson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Celulari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trono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O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proclama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ninguém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“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vai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explorar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trabalho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pobre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”,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gritos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júbilo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quebram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quarta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parede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(“Viva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Brasil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!”).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Ocorre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como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todo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bom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monarca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pode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bastardo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mas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também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é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filho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anterior.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Complicando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coisas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velha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eminência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velhos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tempos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volta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com nova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identidade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oferecer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seus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serviços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nome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Richelieu Rasputin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Golbery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E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história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repete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Enquanto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isso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real, um ex-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presidente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sob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investigação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acaba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nomeado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Ministro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Casa Civil.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papel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segundo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hyperlink r:id="rId14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o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jornalista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Renato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Rovai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vai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“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cuidar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defender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Dilma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impeachment.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Ele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vai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governar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”.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seja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prática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tornou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-se o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mandatário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Para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aqueles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no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carismático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ex-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operário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figura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messiânica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passou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um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fazedor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milagres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Será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Lula o novo Jean-Pierre?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salvador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estará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entre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PMDB,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saltam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fora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barco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pique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apoiar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impeachment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presidente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?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estará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novo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herói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entre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velha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guarda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hyperlink r:id="rId15" w:history="1"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aliados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a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uma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autoproclamada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nova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geração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saíram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às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ruas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junto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milhões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marcharam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mudança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? 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(Vale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lembrar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aparente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nova era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combate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à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corrupção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chegou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estados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desviam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dinheiro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escolas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metrôs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obras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saneamento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negligenciam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políticas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saneamento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segurança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pública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.)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atualidade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texto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da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encenação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Rei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Sou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Eu</w:t>
      </w:r>
      <w:proofErr w:type="spellEnd"/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?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gargalhamos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com a </w:t>
      </w:r>
      <w:hyperlink r:id="rId16" w:history="1"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famosa</w:t>
        </w:r>
        <w:proofErr w:type="spellEnd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frase</w:t>
        </w:r>
        <w:proofErr w:type="spellEnd"/>
      </w:hyperlink>
      <w:r>
        <w:rPr>
          <w:rFonts w:ascii="Helvetica" w:hAnsi="Helvetica" w:cs="Helvetica"/>
          <w:color w:val="000000"/>
          <w:sz w:val="22"/>
          <w:szCs w:val="22"/>
        </w:rPr>
        <w:t xml:space="preserve"> de Karl Marx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cabeça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“Hegel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comenta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algum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lugar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todos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grande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fatos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personagens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históricos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mundiais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aparecem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assim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dizer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duas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vezes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esqueceu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acrescentar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primeira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vez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como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tragédia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segunda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farsa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.”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 a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terceira</w:t>
      </w:r>
      <w:proofErr w:type="spellEnd"/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, e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quarta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e 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quinta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…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Viva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Brasil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!</w:t>
      </w: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Mauricio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Sellmann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é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doutor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em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estudos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culturais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latino-americanos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pela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Universidade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de Manchester (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Grã-Bretanha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>).</w:t>
      </w:r>
      <w:proofErr w:type="gramEnd"/>
    </w:p>
    <w:p w:rsidR="00A45D0F" w:rsidRDefault="00A45D0F" w:rsidP="00A45D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:rsidR="00761E9C" w:rsidRDefault="00A45D0F" w:rsidP="00A45D0F"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Este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artigo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foi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publicado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2"/>
          <w:szCs w:val="22"/>
        </w:rPr>
        <w:t>originalmente</w:t>
      </w:r>
      <w:proofErr w:type="spell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i/>
          <w:iCs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</w:t>
      </w:r>
      <w:hyperlink r:id="rId17" w:history="1">
        <w:proofErr w:type="spell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Revista</w:t>
        </w:r>
        <w:proofErr w:type="spellEnd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Helvetica" w:hAnsi="Helvetica" w:cs="Helvetica"/>
            <w:i/>
            <w:iCs/>
            <w:color w:val="000000"/>
            <w:sz w:val="22"/>
            <w:szCs w:val="22"/>
            <w:u w:val="single" w:color="000000"/>
          </w:rPr>
          <w:t>Salsaparrilha</w:t>
        </w:r>
        <w:proofErr w:type="spellEnd"/>
      </w:hyperlink>
      <w:r>
        <w:rPr>
          <w:rFonts w:ascii="Helvetica" w:hAnsi="Helvetica" w:cs="Helvetica"/>
          <w:i/>
          <w:iCs/>
          <w:color w:val="000000"/>
          <w:sz w:val="22"/>
          <w:szCs w:val="22"/>
        </w:rPr>
        <w:t>.</w:t>
      </w:r>
    </w:p>
    <w:sectPr w:rsidR="00761E9C" w:rsidSect="00466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0F"/>
    <w:rsid w:val="0046630E"/>
    <w:rsid w:val="00761E9C"/>
    <w:rsid w:val="00A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81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1.folha.uol.com.br/mercado/2014/12/1561987-habibs-e-investigado-sob-suspeita-de-sonegacao-fiscal.shtml" TargetMode="External"/><Relationship Id="rId12" Type="http://schemas.openxmlformats.org/officeDocument/2006/relationships/hyperlink" Target="http://politica.estadao.com.br/blogs/fausto-macedo/operador-do-pmdb-diz-a-pf-que-doleiro-pediu-doacoes-de-campanha/" TargetMode="External"/><Relationship Id="rId13" Type="http://schemas.openxmlformats.org/officeDocument/2006/relationships/hyperlink" Target="http://revistasalsaparrilha.com/2015/04/26/todos-os-spoilers-do-mundo/" TargetMode="External"/><Relationship Id="rId14" Type="http://schemas.openxmlformats.org/officeDocument/2006/relationships/hyperlink" Target="http://www.revistaforum.com.br/blogdorovai/2016/03/16/lula-nao-sera-um-ministro-de-dilma-mas-o-1-ministro-ele-governara/" TargetMode="External"/><Relationship Id="rId15" Type="http://schemas.openxmlformats.org/officeDocument/2006/relationships/hyperlink" Target="http://www.gazetadopovo.com.br/vida-publica/lideres-de-movimentos-pro-impeachment-decidem-se-filiar-a-partidos-e-vao-se-candidatar-este-ano-854wgs9nlxq48230hdk5yvrw0" TargetMode="External"/><Relationship Id="rId16" Type="http://schemas.openxmlformats.org/officeDocument/2006/relationships/hyperlink" Target="https://pt.wikipedia.org/wiki/O_18_de_Brum%C3%A1rio_de_Lu%C3%ADs_Bonaparte" TargetMode="External"/><Relationship Id="rId17" Type="http://schemas.openxmlformats.org/officeDocument/2006/relationships/hyperlink" Target="http://revistasalsaparrilha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t.m.wikipedia.org/wiki/Marimbondos_de_Fogo" TargetMode="External"/><Relationship Id="rId6" Type="http://schemas.openxmlformats.org/officeDocument/2006/relationships/hyperlink" Target="https://youtu.be/ZEP4bNYxKZk?t=1h20m" TargetMode="External"/><Relationship Id="rId7" Type="http://schemas.openxmlformats.org/officeDocument/2006/relationships/hyperlink" Target="https://youtu.be/ms_n13WLRgE" TargetMode="External"/><Relationship Id="rId8" Type="http://schemas.openxmlformats.org/officeDocument/2006/relationships/hyperlink" Target="https://youtu.be/vOOxkuIpaMI?t=3m25s" TargetMode="External"/><Relationship Id="rId9" Type="http://schemas.openxmlformats.org/officeDocument/2006/relationships/hyperlink" Target="http://www.bbc.com/portuguese/noticias/2012/03/120305_entrevista_ricupero_jf.shtml" TargetMode="External"/><Relationship Id="rId10" Type="http://schemas.openxmlformats.org/officeDocument/2006/relationships/hyperlink" Target="http://www1.folha.uol.com.br/fsp/mercado/179960-expansao-na-base-reduz-abismo-social-mas-limita-economi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6449</Characters>
  <Application>Microsoft Macintosh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Sellmann</dc:creator>
  <cp:keywords/>
  <dc:description/>
  <cp:lastModifiedBy>Maurício Sellmann</cp:lastModifiedBy>
  <cp:revision>1</cp:revision>
  <dcterms:created xsi:type="dcterms:W3CDTF">2016-03-17T01:09:00Z</dcterms:created>
  <dcterms:modified xsi:type="dcterms:W3CDTF">2016-03-17T01:10:00Z</dcterms:modified>
</cp:coreProperties>
</file>